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BD" w:rsidRPr="004964F5" w:rsidRDefault="005B2DBD" w:rsidP="00FB18F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4964F5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5B2DBD" w:rsidRPr="004964F5" w:rsidRDefault="005B2DBD" w:rsidP="009A3D0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ЩЕКИНСКОГО</w:t>
      </w:r>
      <w:r w:rsidRPr="004964F5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5B2DBD" w:rsidRPr="004964F5" w:rsidRDefault="005B2DBD" w:rsidP="009A3D0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4964F5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5B2DBD" w:rsidRPr="004964F5" w:rsidRDefault="005B2DBD" w:rsidP="009A3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2DBD" w:rsidRPr="004964F5" w:rsidRDefault="005B2DBD" w:rsidP="009A3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64F5">
        <w:rPr>
          <w:rFonts w:ascii="Arial" w:hAnsi="Arial" w:cs="Arial"/>
          <w:b/>
          <w:sz w:val="32"/>
          <w:szCs w:val="32"/>
        </w:rPr>
        <w:t>РЕШЕНИЕ</w:t>
      </w:r>
    </w:p>
    <w:p w:rsidR="005B2DBD" w:rsidRPr="004964F5" w:rsidRDefault="005B2DBD" w:rsidP="009A3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13 ноября </w:t>
      </w:r>
      <w:smartTag w:uri="urn:schemas-microsoft-com:office:smarttags" w:element="metricconverter">
        <w:smartTagPr>
          <w:attr w:name="ProductID" w:val="2020 г"/>
        </w:smartTagPr>
        <w:r w:rsidRPr="004964F5">
          <w:rPr>
            <w:rFonts w:ascii="Arial" w:hAnsi="Arial" w:cs="Arial"/>
            <w:b/>
            <w:sz w:val="32"/>
            <w:szCs w:val="32"/>
          </w:rPr>
          <w:t>2020 г</w:t>
        </w:r>
      </w:smartTag>
      <w:r w:rsidRPr="004964F5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>203</w:t>
      </w:r>
    </w:p>
    <w:p w:rsidR="005B2DBD" w:rsidRPr="004964F5" w:rsidRDefault="005B2DBD" w:rsidP="009A3D0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5B2DBD" w:rsidRPr="004964F5" w:rsidRDefault="005B2DBD" w:rsidP="009A3D00">
      <w:pPr>
        <w:pStyle w:val="Title"/>
        <w:spacing w:line="240" w:lineRule="auto"/>
        <w:ind w:left="0" w:firstLine="709"/>
        <w:rPr>
          <w:rFonts w:ascii="Arial" w:hAnsi="Arial" w:cs="Arial"/>
          <w:color w:val="auto"/>
          <w:position w:val="0"/>
          <w:sz w:val="32"/>
          <w:szCs w:val="32"/>
        </w:rPr>
      </w:pPr>
      <w:r w:rsidRPr="004964F5">
        <w:rPr>
          <w:rFonts w:ascii="Arial" w:hAnsi="Arial" w:cs="Arial"/>
          <w:color w:val="auto"/>
          <w:sz w:val="32"/>
          <w:szCs w:val="32"/>
        </w:rPr>
        <w:t xml:space="preserve">Об утверждении </w:t>
      </w:r>
      <w:r w:rsidRPr="004964F5">
        <w:rPr>
          <w:rFonts w:ascii="Arial" w:hAnsi="Arial" w:cs="Arial"/>
          <w:bCs/>
          <w:color w:val="auto"/>
          <w:sz w:val="32"/>
          <w:szCs w:val="32"/>
        </w:rPr>
        <w:t xml:space="preserve">Порядка определения территории, части территории </w:t>
      </w:r>
      <w:r>
        <w:rPr>
          <w:rFonts w:ascii="Arial" w:hAnsi="Arial" w:cs="Arial"/>
          <w:bCs/>
          <w:color w:val="auto"/>
          <w:sz w:val="32"/>
          <w:szCs w:val="32"/>
        </w:rPr>
        <w:t>Щекинского</w:t>
      </w:r>
      <w:r w:rsidRPr="004964F5">
        <w:rPr>
          <w:rFonts w:ascii="Arial" w:hAnsi="Arial" w:cs="Arial"/>
          <w:bCs/>
          <w:color w:val="auto"/>
          <w:sz w:val="32"/>
          <w:szCs w:val="32"/>
        </w:rPr>
        <w:t xml:space="preserve"> сельсовета Рыльского района Курской области, предназначенной для реализации инициативных проектов</w:t>
      </w:r>
    </w:p>
    <w:p w:rsidR="005B2DBD" w:rsidRPr="004964F5" w:rsidRDefault="005B2DBD" w:rsidP="009A3D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2DBD" w:rsidRPr="004964F5" w:rsidRDefault="005B2DBD" w:rsidP="009A3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DBD" w:rsidRPr="004964F5" w:rsidRDefault="005B2DBD" w:rsidP="009A3D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2DBD" w:rsidRPr="00FB18F7" w:rsidRDefault="005B2DBD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 w:rsidRPr="004964F5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4964F5">
        <w:rPr>
          <w:rFonts w:ascii="Arial" w:hAnsi="Arial" w:cs="Arial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964F5">
        <w:rPr>
          <w:rFonts w:ascii="Arial" w:hAnsi="Arial" w:cs="Arial"/>
          <w:bCs/>
          <w:sz w:val="24"/>
          <w:szCs w:val="24"/>
        </w:rPr>
        <w:t>, Уставом муниципального образования «</w:t>
      </w:r>
      <w:r>
        <w:rPr>
          <w:rFonts w:ascii="Arial" w:hAnsi="Arial" w:cs="Arial"/>
          <w:bCs/>
          <w:sz w:val="24"/>
          <w:szCs w:val="24"/>
        </w:rPr>
        <w:t>Щекинский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сельсовет» Рыльского района Курской области, Собрание депутатов </w:t>
      </w:r>
      <w:r>
        <w:rPr>
          <w:rFonts w:ascii="Arial" w:hAnsi="Arial" w:cs="Arial"/>
          <w:bCs/>
          <w:sz w:val="24"/>
          <w:szCs w:val="24"/>
        </w:rPr>
        <w:t>Щекинского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</w:t>
      </w:r>
      <w:r w:rsidRPr="00FB18F7">
        <w:rPr>
          <w:rFonts w:ascii="Arial" w:hAnsi="Arial" w:cs="Arial"/>
          <w:bCs/>
          <w:sz w:val="24"/>
          <w:szCs w:val="24"/>
        </w:rPr>
        <w:t>решило:</w:t>
      </w:r>
    </w:p>
    <w:p w:rsidR="005B2DBD" w:rsidRPr="004964F5" w:rsidRDefault="005B2DBD" w:rsidP="00A773B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 xml:space="preserve">1. Утвердить </w:t>
      </w:r>
      <w:r w:rsidRPr="004964F5">
        <w:rPr>
          <w:rFonts w:ascii="Arial" w:hAnsi="Arial" w:cs="Arial"/>
          <w:bCs/>
          <w:sz w:val="24"/>
          <w:szCs w:val="24"/>
        </w:rPr>
        <w:t xml:space="preserve">Порядок определения территории, части территории </w:t>
      </w:r>
      <w:r>
        <w:rPr>
          <w:rFonts w:ascii="Arial" w:hAnsi="Arial" w:cs="Arial"/>
          <w:bCs/>
          <w:sz w:val="24"/>
          <w:szCs w:val="24"/>
        </w:rPr>
        <w:t>Щекинского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Курской области, </w:t>
      </w:r>
      <w:r w:rsidRPr="004964F5">
        <w:rPr>
          <w:rFonts w:ascii="Arial" w:hAnsi="Arial" w:cs="Arial"/>
          <w:sz w:val="24"/>
          <w:szCs w:val="24"/>
        </w:rPr>
        <w:t>предназначенной для реализации инициативных проектов, согласно приложению.</w:t>
      </w:r>
    </w:p>
    <w:p w:rsidR="005B2DBD" w:rsidRPr="004964F5" w:rsidRDefault="005B2DBD" w:rsidP="00A773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 xml:space="preserve">2.Настоящее решение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Щекинского сельсовета Рыльского района  в сети «Интернет» (http://admchekino.ru/)</w:t>
      </w:r>
      <w:r w:rsidRPr="004964F5">
        <w:rPr>
          <w:rFonts w:ascii="Arial" w:hAnsi="Arial" w:cs="Arial"/>
          <w:sz w:val="24"/>
          <w:szCs w:val="24"/>
        </w:rPr>
        <w:t>.</w:t>
      </w:r>
    </w:p>
    <w:p w:rsidR="005B2DBD" w:rsidRPr="004964F5" w:rsidRDefault="005B2DBD" w:rsidP="00A773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3.Настоящее решение вступает в силу с 01.01.2021 года</w:t>
      </w:r>
      <w:r>
        <w:rPr>
          <w:rFonts w:ascii="Arial" w:hAnsi="Arial" w:cs="Arial"/>
          <w:sz w:val="24"/>
          <w:szCs w:val="24"/>
        </w:rPr>
        <w:t>.</w:t>
      </w:r>
    </w:p>
    <w:p w:rsidR="005B2DBD" w:rsidRPr="004964F5" w:rsidRDefault="005B2DBD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5B2DBD" w:rsidRPr="004964F5" w:rsidRDefault="005B2DBD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5B2DBD" w:rsidRPr="004964F5" w:rsidRDefault="005B2DBD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5B2DBD" w:rsidRPr="004964F5" w:rsidRDefault="005B2DBD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5B2DBD" w:rsidRPr="004964F5" w:rsidRDefault="005B2DBD" w:rsidP="00A773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5B2DBD" w:rsidRPr="004964F5" w:rsidRDefault="005B2DBD" w:rsidP="00A773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Щекинского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B2DBD" w:rsidRPr="004964F5" w:rsidRDefault="005B2DBD" w:rsidP="00A773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Рыльского района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Т.В.Дроздова</w:t>
      </w:r>
    </w:p>
    <w:p w:rsidR="005B2DBD" w:rsidRPr="004964F5" w:rsidRDefault="005B2DBD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2DBD" w:rsidRPr="004964F5" w:rsidRDefault="005B2DBD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2DBD" w:rsidRPr="004964F5" w:rsidRDefault="005B2DBD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2DBD" w:rsidRPr="004964F5" w:rsidRDefault="005B2DBD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2DBD" w:rsidRPr="004964F5" w:rsidRDefault="005B2DBD" w:rsidP="00A773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 xml:space="preserve">Глава </w:t>
      </w:r>
    </w:p>
    <w:p w:rsidR="005B2DBD" w:rsidRPr="004964F5" w:rsidRDefault="005B2DBD" w:rsidP="00A773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Щекинского</w:t>
      </w:r>
      <w:r w:rsidRPr="004964F5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</w:t>
      </w:r>
      <w:r>
        <w:rPr>
          <w:rFonts w:ascii="Arial" w:hAnsi="Arial" w:cs="Arial"/>
          <w:sz w:val="24"/>
          <w:szCs w:val="24"/>
        </w:rPr>
        <w:t>Н.А.Гребенникова</w:t>
      </w:r>
    </w:p>
    <w:p w:rsidR="005B2DBD" w:rsidRPr="004964F5" w:rsidRDefault="005B2DBD" w:rsidP="00A773BD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Рыльского района</w:t>
      </w:r>
    </w:p>
    <w:p w:rsidR="005B2DBD" w:rsidRPr="004964F5" w:rsidRDefault="005B2DBD" w:rsidP="00A773B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B2DBD" w:rsidRPr="004964F5" w:rsidRDefault="005B2DBD" w:rsidP="00A773B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B2DBD" w:rsidRPr="004964F5" w:rsidRDefault="005B2DBD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2DBD" w:rsidRPr="004964F5" w:rsidRDefault="005B2DBD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2DBD" w:rsidRPr="004964F5" w:rsidRDefault="005B2DBD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2DBD" w:rsidRPr="004964F5" w:rsidRDefault="005B2DBD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2DBD" w:rsidRPr="004964F5" w:rsidRDefault="005B2DBD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2DBD" w:rsidRPr="004964F5" w:rsidRDefault="005B2DBD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2DBD" w:rsidRPr="004964F5" w:rsidRDefault="005B2DBD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Утверждено</w:t>
      </w:r>
    </w:p>
    <w:p w:rsidR="005B2DBD" w:rsidRPr="004964F5" w:rsidRDefault="005B2DBD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Решением Собрания депутатов</w:t>
      </w:r>
    </w:p>
    <w:p w:rsidR="005B2DBD" w:rsidRPr="004964F5" w:rsidRDefault="005B2DBD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Щекинского</w:t>
      </w:r>
      <w:r w:rsidRPr="004964F5">
        <w:rPr>
          <w:rFonts w:ascii="Arial" w:hAnsi="Arial" w:cs="Arial"/>
          <w:sz w:val="24"/>
          <w:szCs w:val="24"/>
        </w:rPr>
        <w:t xml:space="preserve"> сельсовета Рыльского района</w:t>
      </w:r>
    </w:p>
    <w:p w:rsidR="005B2DBD" w:rsidRPr="004964F5" w:rsidRDefault="005B2DBD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13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sz w:val="24"/>
            <w:szCs w:val="24"/>
          </w:rPr>
          <w:t>2020 г</w:t>
        </w:r>
      </w:smartTag>
      <w:r>
        <w:rPr>
          <w:rFonts w:ascii="Arial" w:hAnsi="Arial" w:cs="Arial"/>
          <w:sz w:val="24"/>
          <w:szCs w:val="24"/>
        </w:rPr>
        <w:t>.</w:t>
      </w:r>
      <w:r w:rsidRPr="004964F5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203</w:t>
      </w:r>
    </w:p>
    <w:p w:rsidR="005B2DBD" w:rsidRPr="004964F5" w:rsidRDefault="005B2DBD" w:rsidP="00C24850">
      <w:pPr>
        <w:pStyle w:val="NormalWeb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B2DBD" w:rsidRDefault="005B2DBD" w:rsidP="00C24850">
      <w:pPr>
        <w:pStyle w:val="NormalWeb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B2DBD" w:rsidRPr="004964F5" w:rsidRDefault="005B2DBD" w:rsidP="00C24850">
      <w:pPr>
        <w:pStyle w:val="NormalWeb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B2DBD" w:rsidRPr="004964F5" w:rsidRDefault="005B2DBD" w:rsidP="00FB18F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4964F5">
        <w:rPr>
          <w:rFonts w:ascii="Arial" w:hAnsi="Arial" w:cs="Arial"/>
          <w:b/>
          <w:bCs/>
          <w:sz w:val="32"/>
          <w:szCs w:val="32"/>
        </w:rPr>
        <w:t>Порядок</w:t>
      </w:r>
    </w:p>
    <w:p w:rsidR="005B2DBD" w:rsidRPr="004964F5" w:rsidRDefault="005B2DBD" w:rsidP="00FB18F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4964F5">
        <w:rPr>
          <w:rFonts w:ascii="Arial" w:hAnsi="Arial" w:cs="Arial"/>
          <w:b/>
          <w:bCs/>
          <w:sz w:val="32"/>
          <w:szCs w:val="32"/>
        </w:rPr>
        <w:t xml:space="preserve">определения территории или части территории </w:t>
      </w:r>
      <w:r>
        <w:rPr>
          <w:rFonts w:ascii="Arial" w:hAnsi="Arial" w:cs="Arial"/>
          <w:b/>
          <w:bCs/>
          <w:sz w:val="32"/>
          <w:szCs w:val="32"/>
        </w:rPr>
        <w:t>Щекинского</w:t>
      </w:r>
      <w:r w:rsidRPr="004964F5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 Курской области, предназначенной для реализации </w:t>
      </w:r>
    </w:p>
    <w:p w:rsidR="005B2DBD" w:rsidRPr="004964F5" w:rsidRDefault="005B2DBD" w:rsidP="00FB18F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4964F5">
        <w:rPr>
          <w:rFonts w:ascii="Arial" w:hAnsi="Arial" w:cs="Arial"/>
          <w:b/>
          <w:bCs/>
          <w:sz w:val="32"/>
          <w:szCs w:val="32"/>
        </w:rPr>
        <w:t>инициативных проектов</w:t>
      </w:r>
    </w:p>
    <w:p w:rsidR="005B2DBD" w:rsidRPr="004964F5" w:rsidRDefault="005B2DBD" w:rsidP="00C24850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i/>
          <w:sz w:val="32"/>
          <w:szCs w:val="32"/>
        </w:rPr>
      </w:pPr>
    </w:p>
    <w:p w:rsidR="005B2DBD" w:rsidRPr="004964F5" w:rsidRDefault="005B2DBD" w:rsidP="00A773BD">
      <w:pPr>
        <w:jc w:val="center"/>
        <w:rPr>
          <w:rFonts w:ascii="Arial" w:hAnsi="Arial" w:cs="Arial"/>
          <w:b/>
          <w:sz w:val="30"/>
          <w:szCs w:val="30"/>
        </w:rPr>
      </w:pPr>
      <w:r w:rsidRPr="004964F5">
        <w:rPr>
          <w:rFonts w:ascii="Arial" w:hAnsi="Arial" w:cs="Arial"/>
          <w:b/>
          <w:sz w:val="30"/>
          <w:szCs w:val="30"/>
        </w:rPr>
        <w:t>1.Общие положения</w:t>
      </w:r>
    </w:p>
    <w:p w:rsidR="005B2DBD" w:rsidRPr="004964F5" w:rsidRDefault="005B2DBD" w:rsidP="0055751B">
      <w:pPr>
        <w:pStyle w:val="ConsPlusNormal"/>
        <w:adjustRightInd/>
        <w:ind w:firstLine="709"/>
        <w:jc w:val="both"/>
        <w:rPr>
          <w:sz w:val="24"/>
          <w:szCs w:val="24"/>
        </w:rPr>
      </w:pPr>
      <w:r w:rsidRPr="004964F5">
        <w:rPr>
          <w:sz w:val="24"/>
          <w:szCs w:val="24"/>
        </w:rPr>
        <w:t>1.1. Настоящий порядок устанавливает процедуру определения территории или части территории</w:t>
      </w:r>
      <w:r w:rsidRPr="004964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Щекинского</w:t>
      </w:r>
      <w:r w:rsidRPr="004964F5">
        <w:rPr>
          <w:bCs/>
          <w:sz w:val="24"/>
          <w:szCs w:val="24"/>
        </w:rPr>
        <w:t xml:space="preserve"> сельсовета Рыльского района Курской области (далее – территория), на которой могут реализовываться инициативные проекты.</w:t>
      </w:r>
    </w:p>
    <w:p w:rsidR="005B2DBD" w:rsidRPr="004964F5" w:rsidRDefault="005B2DBD" w:rsidP="0055751B">
      <w:pPr>
        <w:pStyle w:val="ConsPlusNormal"/>
        <w:adjustRightInd/>
        <w:ind w:firstLine="709"/>
        <w:jc w:val="both"/>
        <w:rPr>
          <w:sz w:val="24"/>
          <w:szCs w:val="24"/>
        </w:rPr>
      </w:pPr>
      <w:r w:rsidRPr="004964F5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>
        <w:rPr>
          <w:sz w:val="24"/>
          <w:szCs w:val="24"/>
        </w:rPr>
        <w:t>Щекинского</w:t>
      </w:r>
      <w:r w:rsidRPr="004964F5">
        <w:rPr>
          <w:sz w:val="24"/>
          <w:szCs w:val="24"/>
        </w:rPr>
        <w:t xml:space="preserve"> сельсовета Рыльского района, посредством которого обеспечивается реализация мероприятий, имеющих приоритетное значение для жителей </w:t>
      </w:r>
      <w:r>
        <w:rPr>
          <w:sz w:val="24"/>
          <w:szCs w:val="24"/>
        </w:rPr>
        <w:t>Щекинского</w:t>
      </w:r>
      <w:r w:rsidRPr="004964F5">
        <w:rPr>
          <w:sz w:val="24"/>
          <w:szCs w:val="24"/>
        </w:rPr>
        <w:t xml:space="preserve"> сельсовета Рыльского района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>
        <w:rPr>
          <w:sz w:val="24"/>
          <w:szCs w:val="24"/>
        </w:rPr>
        <w:t>Щекинского</w:t>
      </w:r>
      <w:r w:rsidRPr="004964F5">
        <w:rPr>
          <w:sz w:val="24"/>
          <w:szCs w:val="24"/>
        </w:rPr>
        <w:t xml:space="preserve"> сельсовета Рыльского района Курской области (далее – инициативный проект);</w:t>
      </w:r>
    </w:p>
    <w:p w:rsidR="005B2DBD" w:rsidRPr="004964F5" w:rsidRDefault="005B2DBD" w:rsidP="0055751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Pr="004964F5">
        <w:rPr>
          <w:rFonts w:ascii="Arial" w:hAnsi="Arial" w:cs="Arial"/>
          <w:bCs/>
          <w:sz w:val="24"/>
          <w:szCs w:val="24"/>
        </w:rPr>
        <w:t xml:space="preserve">решением Администрации </w:t>
      </w:r>
      <w:r>
        <w:rPr>
          <w:rFonts w:ascii="Arial" w:hAnsi="Arial" w:cs="Arial"/>
          <w:bCs/>
          <w:sz w:val="24"/>
          <w:szCs w:val="24"/>
        </w:rPr>
        <w:t>Щекинского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района.  </w:t>
      </w:r>
    </w:p>
    <w:p w:rsidR="005B2DBD" w:rsidRPr="004964F5" w:rsidRDefault="005B2DBD" w:rsidP="0055751B">
      <w:pPr>
        <w:pStyle w:val="NormalWeb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64F5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B2DBD" w:rsidRPr="004964F5" w:rsidRDefault="005B2DBD" w:rsidP="0055751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64F5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Arial" w:hAnsi="Arial" w:cs="Arial"/>
        </w:rPr>
        <w:t>Щекинского</w:t>
      </w:r>
      <w:r w:rsidRPr="004964F5">
        <w:rPr>
          <w:rFonts w:ascii="Arial" w:hAnsi="Arial" w:cs="Arial"/>
        </w:rPr>
        <w:t xml:space="preserve"> сельсовета Рыльского района; </w:t>
      </w:r>
    </w:p>
    <w:p w:rsidR="005B2DBD" w:rsidRPr="004964F5" w:rsidRDefault="005B2DBD" w:rsidP="0055751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64F5">
        <w:rPr>
          <w:rFonts w:ascii="Arial" w:hAnsi="Arial" w:cs="Arial"/>
        </w:rPr>
        <w:t xml:space="preserve">2) органы территориального общественного самоуправления; 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4964F5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4F5">
        <w:rPr>
          <w:rFonts w:ascii="Arial" w:hAnsi="Arial" w:cs="Arial"/>
          <w:bCs/>
          <w:sz w:val="24"/>
          <w:szCs w:val="24"/>
        </w:rPr>
        <w:t>5) иных территорий проживания граждан</w:t>
      </w:r>
      <w:r w:rsidRPr="004964F5">
        <w:rPr>
          <w:rFonts w:ascii="Times New Roman" w:hAnsi="Times New Roman"/>
          <w:bCs/>
          <w:sz w:val="28"/>
          <w:szCs w:val="28"/>
        </w:rPr>
        <w:t>.</w:t>
      </w:r>
    </w:p>
    <w:p w:rsidR="005B2DBD" w:rsidRPr="004964F5" w:rsidRDefault="005B2DBD" w:rsidP="0055751B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4964F5">
        <w:rPr>
          <w:rFonts w:ascii="Arial" w:hAnsi="Arial" w:cs="Arial"/>
          <w:b/>
          <w:bCs/>
          <w:sz w:val="30"/>
          <w:szCs w:val="30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B2DBD" w:rsidRPr="004964F5" w:rsidRDefault="005B2DBD" w:rsidP="0055751B">
      <w:pPr>
        <w:spacing w:after="0" w:line="240" w:lineRule="auto"/>
        <w:jc w:val="center"/>
        <w:rPr>
          <w:rFonts w:ascii="Arial" w:hAnsi="Arial" w:cs="Arial"/>
          <w:bCs/>
          <w:sz w:val="30"/>
          <w:szCs w:val="30"/>
        </w:rPr>
      </w:pP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муниципального образования с заявлением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об определении территории, на которой планирует реализовывать инициативный проект</w:t>
      </w:r>
      <w:r w:rsidRPr="004964F5">
        <w:rPr>
          <w:rFonts w:ascii="Arial" w:hAnsi="Arial" w:cs="Arial"/>
          <w:sz w:val="24"/>
          <w:szCs w:val="24"/>
          <w:lang w:eastAsia="en-US"/>
        </w:rPr>
        <w:t xml:space="preserve"> с описанием ее границ</w:t>
      </w:r>
      <w:r w:rsidRPr="004964F5">
        <w:rPr>
          <w:rFonts w:ascii="Arial" w:hAnsi="Arial" w:cs="Arial"/>
          <w:bCs/>
          <w:sz w:val="24"/>
          <w:szCs w:val="24"/>
        </w:rPr>
        <w:t>.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4F5">
        <w:rPr>
          <w:rFonts w:ascii="Arial" w:hAnsi="Arial" w:cs="Arial"/>
          <w:bCs/>
          <w:sz w:val="24"/>
          <w:szCs w:val="24"/>
        </w:rPr>
        <w:t>2.2. Заявление об определении территории, на которой планируется реализовывать инициативный проект</w:t>
      </w:r>
      <w:r w:rsidRPr="004964F5">
        <w:rPr>
          <w:rFonts w:ascii="Arial" w:hAnsi="Arial" w:cs="Arial"/>
          <w:sz w:val="24"/>
          <w:szCs w:val="24"/>
          <w:lang w:eastAsia="en-US"/>
        </w:rPr>
        <w:t xml:space="preserve"> подписывается инициаторами проекта.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4F5">
        <w:rPr>
          <w:rFonts w:ascii="Arial" w:hAnsi="Arial" w:cs="Arial"/>
          <w:sz w:val="24"/>
          <w:szCs w:val="24"/>
          <w:lang w:eastAsia="en-US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5B2DBD" w:rsidRPr="004964F5" w:rsidRDefault="005B2DBD" w:rsidP="0055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4F5">
        <w:rPr>
          <w:rFonts w:ascii="Arial" w:hAnsi="Arial" w:cs="Arial"/>
          <w:sz w:val="24"/>
          <w:szCs w:val="24"/>
          <w:lang w:eastAsia="en-US"/>
        </w:rPr>
        <w:t>1) краткое описание инициативного проекта;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>
        <w:rPr>
          <w:rFonts w:ascii="Arial" w:hAnsi="Arial" w:cs="Arial"/>
          <w:bCs/>
          <w:sz w:val="24"/>
          <w:szCs w:val="24"/>
        </w:rPr>
        <w:t>Щекинского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инициативного проекта и определении территории, на которой предлагается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его реализация.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2.4. Администрация </w:t>
      </w:r>
      <w:r>
        <w:rPr>
          <w:rFonts w:ascii="Arial" w:hAnsi="Arial" w:cs="Arial"/>
          <w:bCs/>
          <w:sz w:val="24"/>
          <w:szCs w:val="24"/>
        </w:rPr>
        <w:t>Щекинского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в течение 15 календарный дней со дня поступления заявления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принимает решение: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1) территория выходит за пределы территории (наименование) муниципального образования;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иной инициативный проект;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>
        <w:rPr>
          <w:rFonts w:ascii="Arial" w:hAnsi="Arial" w:cs="Arial"/>
          <w:bCs/>
          <w:sz w:val="24"/>
          <w:szCs w:val="24"/>
        </w:rPr>
        <w:t>Щекинского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вправе предложить инициаторам проекта иную территорию для реализации инициативного проекта. 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2.8. Отказ в определении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 xml:space="preserve">территории, при условии устранения препятствий, послуживших основанием для принятия Администрацией </w:t>
      </w:r>
      <w:r>
        <w:rPr>
          <w:rFonts w:ascii="Arial" w:hAnsi="Arial" w:cs="Arial"/>
          <w:bCs/>
          <w:sz w:val="24"/>
          <w:szCs w:val="24"/>
        </w:rPr>
        <w:t>Щекинского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соответствующего решения.</w:t>
      </w:r>
    </w:p>
    <w:p w:rsidR="005B2DBD" w:rsidRPr="004964F5" w:rsidRDefault="005B2DBD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ab/>
      </w:r>
      <w:r w:rsidRPr="004964F5">
        <w:rPr>
          <w:rFonts w:ascii="Arial" w:hAnsi="Arial" w:cs="Arial"/>
          <w:bCs/>
          <w:sz w:val="24"/>
          <w:szCs w:val="24"/>
        </w:rPr>
        <w:tab/>
      </w:r>
    </w:p>
    <w:p w:rsidR="005B2DBD" w:rsidRPr="004964F5" w:rsidRDefault="005B2DBD" w:rsidP="00AD5DA7">
      <w:pPr>
        <w:ind w:left="2124" w:firstLine="708"/>
        <w:jc w:val="both"/>
        <w:rPr>
          <w:rFonts w:ascii="Arial" w:hAnsi="Arial" w:cs="Arial"/>
          <w:b/>
          <w:bCs/>
          <w:sz w:val="30"/>
          <w:szCs w:val="30"/>
        </w:rPr>
      </w:pPr>
      <w:r w:rsidRPr="004964F5">
        <w:rPr>
          <w:rFonts w:ascii="Arial" w:hAnsi="Arial" w:cs="Arial"/>
          <w:b/>
          <w:bCs/>
          <w:sz w:val="30"/>
          <w:szCs w:val="30"/>
        </w:rPr>
        <w:t>3. Заключительные положения</w:t>
      </w:r>
    </w:p>
    <w:p w:rsidR="005B2DBD" w:rsidRPr="004964F5" w:rsidRDefault="005B2DBD" w:rsidP="001B5E98">
      <w:pPr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ab/>
        <w:t xml:space="preserve">3.1. Решение Администрации </w:t>
      </w:r>
      <w:r>
        <w:rPr>
          <w:rFonts w:ascii="Arial" w:hAnsi="Arial" w:cs="Arial"/>
          <w:sz w:val="24"/>
          <w:szCs w:val="24"/>
        </w:rPr>
        <w:t>Щекинского</w:t>
      </w:r>
      <w:r w:rsidRPr="004964F5">
        <w:rPr>
          <w:rFonts w:ascii="Arial" w:hAnsi="Arial" w:cs="Arial"/>
          <w:sz w:val="24"/>
          <w:szCs w:val="24"/>
        </w:rPr>
        <w:t xml:space="preserve"> сельсовета Рыльского района </w:t>
      </w:r>
      <w:r w:rsidRPr="004964F5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5B2DBD" w:rsidRPr="004964F5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98F"/>
    <w:rsid w:val="00004EBF"/>
    <w:rsid w:val="00010CC1"/>
    <w:rsid w:val="000141E6"/>
    <w:rsid w:val="00066278"/>
    <w:rsid w:val="000732CA"/>
    <w:rsid w:val="00123C51"/>
    <w:rsid w:val="00160A57"/>
    <w:rsid w:val="001B5E98"/>
    <w:rsid w:val="00274C58"/>
    <w:rsid w:val="00284ACE"/>
    <w:rsid w:val="00290128"/>
    <w:rsid w:val="002D1532"/>
    <w:rsid w:val="002E2C3C"/>
    <w:rsid w:val="0030069F"/>
    <w:rsid w:val="003160DD"/>
    <w:rsid w:val="003225B9"/>
    <w:rsid w:val="00326668"/>
    <w:rsid w:val="003353C5"/>
    <w:rsid w:val="00364292"/>
    <w:rsid w:val="003F4483"/>
    <w:rsid w:val="00406FF6"/>
    <w:rsid w:val="00451812"/>
    <w:rsid w:val="00462CAA"/>
    <w:rsid w:val="004964F5"/>
    <w:rsid w:val="004A203A"/>
    <w:rsid w:val="004A7064"/>
    <w:rsid w:val="004B74B4"/>
    <w:rsid w:val="004D33F5"/>
    <w:rsid w:val="004F296B"/>
    <w:rsid w:val="00507C77"/>
    <w:rsid w:val="005136B5"/>
    <w:rsid w:val="005271FC"/>
    <w:rsid w:val="0055751B"/>
    <w:rsid w:val="0059030D"/>
    <w:rsid w:val="005B2DBD"/>
    <w:rsid w:val="005E1FFE"/>
    <w:rsid w:val="00611794"/>
    <w:rsid w:val="006237CE"/>
    <w:rsid w:val="006404FD"/>
    <w:rsid w:val="006615BF"/>
    <w:rsid w:val="006B6ED2"/>
    <w:rsid w:val="006C0950"/>
    <w:rsid w:val="006F1D85"/>
    <w:rsid w:val="00701DB0"/>
    <w:rsid w:val="00715B55"/>
    <w:rsid w:val="00737165"/>
    <w:rsid w:val="00746E70"/>
    <w:rsid w:val="00773EE7"/>
    <w:rsid w:val="00793E43"/>
    <w:rsid w:val="007C1C23"/>
    <w:rsid w:val="007D2C8A"/>
    <w:rsid w:val="007D7B4D"/>
    <w:rsid w:val="00801682"/>
    <w:rsid w:val="008265D8"/>
    <w:rsid w:val="0082709D"/>
    <w:rsid w:val="008317DF"/>
    <w:rsid w:val="00865B39"/>
    <w:rsid w:val="008B3BA2"/>
    <w:rsid w:val="00900013"/>
    <w:rsid w:val="009065D2"/>
    <w:rsid w:val="00935941"/>
    <w:rsid w:val="00962DB1"/>
    <w:rsid w:val="00976D31"/>
    <w:rsid w:val="0098261E"/>
    <w:rsid w:val="009928D3"/>
    <w:rsid w:val="009A3D00"/>
    <w:rsid w:val="00A0782E"/>
    <w:rsid w:val="00A3198F"/>
    <w:rsid w:val="00A46462"/>
    <w:rsid w:val="00A47894"/>
    <w:rsid w:val="00A773BD"/>
    <w:rsid w:val="00A93E95"/>
    <w:rsid w:val="00AD5DA7"/>
    <w:rsid w:val="00AE727D"/>
    <w:rsid w:val="00AF6067"/>
    <w:rsid w:val="00B07B9E"/>
    <w:rsid w:val="00B32D65"/>
    <w:rsid w:val="00B543BB"/>
    <w:rsid w:val="00B8534A"/>
    <w:rsid w:val="00BC7A0C"/>
    <w:rsid w:val="00C05A49"/>
    <w:rsid w:val="00C24850"/>
    <w:rsid w:val="00C40B04"/>
    <w:rsid w:val="00C5289F"/>
    <w:rsid w:val="00C83FE3"/>
    <w:rsid w:val="00CD3636"/>
    <w:rsid w:val="00CD41F0"/>
    <w:rsid w:val="00CE70AE"/>
    <w:rsid w:val="00D529E9"/>
    <w:rsid w:val="00D95B70"/>
    <w:rsid w:val="00DA38B6"/>
    <w:rsid w:val="00DC4F3F"/>
    <w:rsid w:val="00E020F8"/>
    <w:rsid w:val="00E47588"/>
    <w:rsid w:val="00E94143"/>
    <w:rsid w:val="00EA5072"/>
    <w:rsid w:val="00EE04FF"/>
    <w:rsid w:val="00EE1525"/>
    <w:rsid w:val="00EF13C6"/>
    <w:rsid w:val="00F40398"/>
    <w:rsid w:val="00F93499"/>
    <w:rsid w:val="00FB18F7"/>
    <w:rsid w:val="00F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5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24850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662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BA2"/>
    <w:rPr>
      <w:rFonts w:ascii="Segoe U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uiPriority w:val="99"/>
    <w:qFormat/>
    <w:rsid w:val="009A3D00"/>
    <w:pPr>
      <w:widowControl w:val="0"/>
      <w:shd w:val="clear" w:color="auto" w:fill="FFFFFF"/>
      <w:snapToGrid w:val="0"/>
      <w:spacing w:after="0" w:line="499" w:lineRule="exact"/>
      <w:ind w:left="43"/>
      <w:jc w:val="center"/>
    </w:pPr>
    <w:rPr>
      <w:rFonts w:ascii="Times New Roman" w:hAnsi="Times New Roman"/>
      <w:b/>
      <w:color w:val="000000"/>
      <w:spacing w:val="2"/>
      <w:position w:val="-10"/>
      <w:sz w:val="7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A3D00"/>
    <w:rPr>
      <w:rFonts w:ascii="Times New Roman" w:hAnsi="Times New Roman" w:cs="Times New Roman"/>
      <w:b/>
      <w:color w:val="000000"/>
      <w:spacing w:val="2"/>
      <w:position w:val="-1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3</Pages>
  <Words>956</Words>
  <Characters>5452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User</cp:lastModifiedBy>
  <cp:revision>20</cp:revision>
  <cp:lastPrinted>2020-09-01T22:41:00Z</cp:lastPrinted>
  <dcterms:created xsi:type="dcterms:W3CDTF">2020-09-01T22:37:00Z</dcterms:created>
  <dcterms:modified xsi:type="dcterms:W3CDTF">2020-11-10T09:48:00Z</dcterms:modified>
</cp:coreProperties>
</file>